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66" w:rsidRDefault="00C95766" w:rsidP="00C95766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ED23AA">
        <w:rPr>
          <w:b/>
        </w:rPr>
        <w:t>AG</w:t>
      </w:r>
      <w:r>
        <w:rPr>
          <w:b/>
        </w:rPr>
        <w:t xml:space="preserve"> and PNWADG</w:t>
      </w:r>
      <w:r w:rsidRPr="00ED23AA">
        <w:rPr>
          <w:b/>
        </w:rPr>
        <w:t xml:space="preserve"> </w:t>
      </w:r>
      <w:r>
        <w:rPr>
          <w:b/>
        </w:rPr>
        <w:t>2014</w:t>
      </w:r>
      <w:r w:rsidRPr="00ED23AA">
        <w:rPr>
          <w:b/>
        </w:rPr>
        <w:t xml:space="preserve"> Presentation Topics</w:t>
      </w:r>
      <w:r>
        <w:rPr>
          <w:b/>
        </w:rPr>
        <w:t xml:space="preserve">  </w:t>
      </w:r>
    </w:p>
    <w:p w:rsidR="00C95766" w:rsidRDefault="00C95766" w:rsidP="00C95766">
      <w:pPr>
        <w:spacing w:after="0" w:line="240" w:lineRule="auto"/>
        <w:jc w:val="center"/>
        <w:rPr>
          <w:b/>
        </w:rPr>
      </w:pPr>
    </w:p>
    <w:p w:rsidR="00C95766" w:rsidRDefault="003D6AF3" w:rsidP="00C95766">
      <w:pPr>
        <w:spacing w:after="0" w:line="240" w:lineRule="auto"/>
      </w:pPr>
      <w:r w:rsidRPr="003D6AF3">
        <w:rPr>
          <w:b/>
        </w:rPr>
        <w:t>SAG</w:t>
      </w:r>
      <w:r>
        <w:t xml:space="preserve"> -- </w:t>
      </w:r>
      <w:r w:rsidR="00C95766">
        <w:t>Beginner to Intermediate level Access users and developers. Just learning VBA</w:t>
      </w:r>
      <w:r w:rsidR="00C95766">
        <w:br/>
      </w:r>
      <w:r w:rsidR="00C95766" w:rsidRPr="003D6AF3">
        <w:rPr>
          <w:b/>
        </w:rPr>
        <w:t>PNWADG</w:t>
      </w:r>
      <w:r w:rsidR="00C95766">
        <w:t xml:space="preserve"> -- Topic levels targeted towards intermediate to expert level developers.</w:t>
      </w:r>
      <w:r w:rsidR="00C95766">
        <w:br/>
        <w:t>Both groups are interested in strong presentations on fundamentals about table structure, maintenance, UI design, upsizing, integrating with other programs, version compatibility, and new features</w:t>
      </w:r>
      <w:r w:rsidR="008A54EB">
        <w:t>.</w:t>
      </w:r>
    </w:p>
    <w:p w:rsidR="008A54EB" w:rsidRDefault="008A54EB" w:rsidP="00C95766">
      <w:pPr>
        <w:spacing w:after="0" w:line="240" w:lineRule="auto"/>
      </w:pPr>
    </w:p>
    <w:p w:rsidR="008A54EB" w:rsidRDefault="008A54EB" w:rsidP="00C95766">
      <w:pPr>
        <w:spacing w:after="0" w:line="240" w:lineRule="auto"/>
      </w:pPr>
      <w:r>
        <w:t>Presentations are typically 50 - 60 minutes, including time for introductions and Q&amp;A.</w:t>
      </w:r>
    </w:p>
    <w:p w:rsidR="00C95766" w:rsidRDefault="00C95766" w:rsidP="00C95766">
      <w:pPr>
        <w:spacing w:after="0" w:line="240" w:lineRule="auto"/>
      </w:pPr>
    </w:p>
    <w:tbl>
      <w:tblPr>
        <w:tblW w:w="10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5"/>
        <w:gridCol w:w="1800"/>
        <w:gridCol w:w="1710"/>
      </w:tblGrid>
      <w:tr w:rsidR="003D6AF3" w:rsidRPr="003D6AF3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</w:tcPr>
          <w:p w:rsidR="003D6AF3" w:rsidRPr="003D6AF3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D6AF3">
              <w:rPr>
                <w:rFonts w:ascii="Calibri" w:eastAsia="Times New Roman" w:hAnsi="Calibri" w:cs="Times New Roman"/>
                <w:b/>
                <w:color w:val="000000"/>
              </w:rPr>
              <w:t>TOPIC</w:t>
            </w:r>
          </w:p>
        </w:tc>
        <w:tc>
          <w:tcPr>
            <w:tcW w:w="180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D6AF3" w:rsidRPr="003D6AF3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D6AF3">
              <w:rPr>
                <w:rFonts w:ascii="Calibri" w:eastAsia="Times New Roman" w:hAnsi="Calibri" w:cs="Times New Roman"/>
                <w:b/>
                <w:color w:val="000000"/>
              </w:rPr>
              <w:t>Potential Presenter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</w:tcPr>
          <w:p w:rsidR="003D6AF3" w:rsidRPr="003D6AF3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D6AF3">
              <w:rPr>
                <w:rFonts w:ascii="Calibri" w:eastAsia="Times New Roman" w:hAnsi="Calibri" w:cs="Times New Roman"/>
                <w:b/>
                <w:color w:val="000000"/>
              </w:rPr>
              <w:t>Presentation Date</w:t>
            </w:r>
          </w:p>
        </w:tc>
      </w:tr>
      <w:tr w:rsidR="003D6AF3" w:rsidRPr="00C95766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XML files input/output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T.G./S.B.</w:t>
            </w:r>
          </w:p>
        </w:tc>
        <w:tc>
          <w:tcPr>
            <w:tcW w:w="1710" w:type="dxa"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6AF3" w:rsidRPr="00C95766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API callback(?)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W.M.</w:t>
            </w:r>
          </w:p>
        </w:tc>
        <w:tc>
          <w:tcPr>
            <w:tcW w:w="1710" w:type="dxa"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6AF3" w:rsidRPr="00C95766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Data macros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6AF3" w:rsidRPr="00C95766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 xml:space="preserve">SQL server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T.G./Armin S.</w:t>
            </w:r>
          </w:p>
        </w:tc>
        <w:tc>
          <w:tcPr>
            <w:tcW w:w="1710" w:type="dxa"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6AF3" w:rsidRPr="00C95766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Show and Tell Demos (20 min each)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6AF3" w:rsidRPr="00C95766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Subqueries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W.M./</w:t>
            </w:r>
          </w:p>
        </w:tc>
        <w:tc>
          <w:tcPr>
            <w:tcW w:w="1710" w:type="dxa"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6AF3" w:rsidRPr="00C95766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Don't do this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6AF3" w:rsidRPr="00C95766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Efficiencies - new, indexes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6AF3" w:rsidRPr="00C95766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How indexes work and why use them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6AF3" w:rsidRPr="00C95766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Organizing large # of queries in database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6AF3" w:rsidRPr="00C95766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3rd party tools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6AF3" w:rsidRPr="00C95766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"Profiling", monitoring time sinks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6AF3" w:rsidRPr="00C95766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932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 xml:space="preserve">Data </w:t>
            </w:r>
            <w:r w:rsidR="009A05FD">
              <w:rPr>
                <w:rFonts w:ascii="Calibri" w:eastAsia="Times New Roman" w:hAnsi="Calibri" w:cs="Times New Roman"/>
                <w:color w:val="000000"/>
              </w:rPr>
              <w:t>norm</w:t>
            </w:r>
            <w:r w:rsidRPr="00C95766">
              <w:rPr>
                <w:rFonts w:ascii="Calibri" w:eastAsia="Times New Roman" w:hAnsi="Calibri" w:cs="Times New Roman"/>
                <w:color w:val="000000"/>
              </w:rPr>
              <w:t>alization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F2B" w:rsidRPr="00C95766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</w:tcPr>
          <w:p w:rsidR="00932F2B" w:rsidRPr="00C95766" w:rsidRDefault="000E334E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Database/table</w:t>
            </w:r>
            <w:bookmarkStart w:id="0" w:name="_GoBack"/>
            <w:bookmarkEnd w:id="0"/>
            <w:r w:rsidR="00932F2B">
              <w:rPr>
                <w:rFonts w:ascii="Calibri" w:eastAsia="Times New Roman" w:hAnsi="Calibri" w:cs="Times New Roman"/>
                <w:color w:val="000000"/>
              </w:rPr>
              <w:t xml:space="preserve"> design structure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32F2B" w:rsidRPr="00C95766" w:rsidRDefault="00932F2B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M.H.</w:t>
            </w:r>
          </w:p>
        </w:tc>
        <w:tc>
          <w:tcPr>
            <w:tcW w:w="1710" w:type="dxa"/>
          </w:tcPr>
          <w:p w:rsidR="00932F2B" w:rsidRPr="00C95766" w:rsidRDefault="00932F2B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6AF3" w:rsidRPr="00C95766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Design errors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6AF3" w:rsidRPr="00C95766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Class modules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6AF3" w:rsidRPr="00C95766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Scrub data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6AF3" w:rsidRPr="00C95766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Web browser control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6AF3" w:rsidRPr="00C95766" w:rsidTr="00386DED">
        <w:trPr>
          <w:trHeight w:val="300"/>
        </w:trPr>
        <w:tc>
          <w:tcPr>
            <w:tcW w:w="6495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5766">
              <w:rPr>
                <w:rFonts w:ascii="Calibri" w:eastAsia="Times New Roman" w:hAnsi="Calibri" w:cs="Times New Roman"/>
                <w:color w:val="000000"/>
              </w:rPr>
              <w:t>How to handle code in 64 bit Access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:rsidR="003D6AF3" w:rsidRPr="00C95766" w:rsidRDefault="003D6AF3" w:rsidP="00A31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95766" w:rsidRDefault="00C95766" w:rsidP="00C95766"/>
    <w:p w:rsidR="008A54EB" w:rsidRDefault="008A54EB" w:rsidP="008A54EB">
      <w:pPr>
        <w:spacing w:after="0" w:line="240" w:lineRule="auto"/>
      </w:pPr>
      <w:r>
        <w:t>For more details, to sign up, or to add topics, please contact Teresa Hennig, Teresa@DataDynamicsNW.com</w:t>
      </w:r>
    </w:p>
    <w:p w:rsidR="008A54EB" w:rsidRDefault="008A54EB" w:rsidP="00C95766"/>
    <w:p w:rsidR="00C95766" w:rsidRDefault="00C95766"/>
    <w:sectPr w:rsidR="00C95766" w:rsidSect="006C6907">
      <w:footerReference w:type="default" r:id="rId7"/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C9" w:rsidRDefault="00101AC9" w:rsidP="003D6AF3">
      <w:pPr>
        <w:spacing w:after="0" w:line="240" w:lineRule="auto"/>
      </w:pPr>
      <w:r>
        <w:separator/>
      </w:r>
    </w:p>
  </w:endnote>
  <w:endnote w:type="continuationSeparator" w:id="0">
    <w:p w:rsidR="00101AC9" w:rsidRDefault="00101AC9" w:rsidP="003D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F3" w:rsidRDefault="003D6AF3">
    <w:pPr>
      <w:pStyle w:val="Footer"/>
      <w:rPr>
        <w:noProof/>
      </w:rPr>
    </w:pPr>
    <w:r>
      <w:t>SAG &amp; PNWADG 2014 Topic Ideas</w:t>
    </w:r>
    <w:r>
      <w:tab/>
      <w:t xml:space="preserve"> </w:t>
    </w:r>
    <w:r>
      <w:ptab w:relativeTo="margin" w:alignment="center" w:leader="none"/>
    </w:r>
    <w:r>
      <w:t>V1</w:t>
    </w:r>
    <w:r w:rsidR="006C6907">
      <w:t xml:space="preserve"> - </w:t>
    </w:r>
    <w:r>
      <w:t>01/2014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E334E">
      <w:rPr>
        <w:noProof/>
      </w:rPr>
      <w:t>1</w:t>
    </w:r>
    <w:r>
      <w:rPr>
        <w:noProof/>
      </w:rPr>
      <w:fldChar w:fldCharType="end"/>
    </w:r>
  </w:p>
  <w:p w:rsidR="008A54EB" w:rsidRDefault="008A54EB">
    <w:pPr>
      <w:pStyle w:val="Footer"/>
      <w:rPr>
        <w:noProof/>
      </w:rPr>
    </w:pPr>
    <w:r>
      <w:rPr>
        <w:noProof/>
      </w:rPr>
      <w:t>Teresa@DataDynamicsNW.com</w:t>
    </w:r>
  </w:p>
  <w:p w:rsidR="003D6AF3" w:rsidRDefault="003D6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C9" w:rsidRDefault="00101AC9" w:rsidP="003D6AF3">
      <w:pPr>
        <w:spacing w:after="0" w:line="240" w:lineRule="auto"/>
      </w:pPr>
      <w:r>
        <w:separator/>
      </w:r>
    </w:p>
  </w:footnote>
  <w:footnote w:type="continuationSeparator" w:id="0">
    <w:p w:rsidR="00101AC9" w:rsidRDefault="00101AC9" w:rsidP="003D6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66"/>
    <w:rsid w:val="000E334E"/>
    <w:rsid w:val="00101AC9"/>
    <w:rsid w:val="002A3D1B"/>
    <w:rsid w:val="00386DED"/>
    <w:rsid w:val="003D6AF3"/>
    <w:rsid w:val="00673250"/>
    <w:rsid w:val="006C6907"/>
    <w:rsid w:val="008A54EB"/>
    <w:rsid w:val="00932F2B"/>
    <w:rsid w:val="009A05FD"/>
    <w:rsid w:val="00C95766"/>
    <w:rsid w:val="00F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AF3"/>
  </w:style>
  <w:style w:type="paragraph" w:styleId="Footer">
    <w:name w:val="footer"/>
    <w:basedOn w:val="Normal"/>
    <w:link w:val="FooterChar"/>
    <w:uiPriority w:val="99"/>
    <w:unhideWhenUsed/>
    <w:rsid w:val="003D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AF3"/>
  </w:style>
  <w:style w:type="paragraph" w:styleId="BalloonText">
    <w:name w:val="Balloon Text"/>
    <w:basedOn w:val="Normal"/>
    <w:link w:val="BalloonTextChar"/>
    <w:uiPriority w:val="99"/>
    <w:semiHidden/>
    <w:unhideWhenUsed/>
    <w:rsid w:val="003D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AF3"/>
  </w:style>
  <w:style w:type="paragraph" w:styleId="Footer">
    <w:name w:val="footer"/>
    <w:basedOn w:val="Normal"/>
    <w:link w:val="FooterChar"/>
    <w:uiPriority w:val="99"/>
    <w:unhideWhenUsed/>
    <w:rsid w:val="003D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AF3"/>
  </w:style>
  <w:style w:type="paragraph" w:styleId="BalloonText">
    <w:name w:val="Balloon Text"/>
    <w:basedOn w:val="Normal"/>
    <w:link w:val="BalloonTextChar"/>
    <w:uiPriority w:val="99"/>
    <w:semiHidden/>
    <w:unhideWhenUsed/>
    <w:rsid w:val="003D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 Model-New Comments</dc:creator>
  <cp:lastModifiedBy>TH Model-New Comments</cp:lastModifiedBy>
  <cp:revision>7</cp:revision>
  <dcterms:created xsi:type="dcterms:W3CDTF">2014-02-11T22:28:00Z</dcterms:created>
  <dcterms:modified xsi:type="dcterms:W3CDTF">2014-02-12T18:44:00Z</dcterms:modified>
</cp:coreProperties>
</file>